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DA91B" w14:textId="5AA070A4" w:rsidR="001E2514" w:rsidRPr="001E2514" w:rsidRDefault="001E2514" w:rsidP="001E2514">
      <w:pPr>
        <w:rPr>
          <w:rFonts w:ascii="Arial" w:eastAsia="Times New Roman" w:hAnsi="Arial" w:cs="Arial"/>
          <w:color w:val="000000"/>
        </w:rPr>
      </w:pPr>
      <w:r w:rsidRPr="001E2514">
        <w:rPr>
          <w:rFonts w:ascii="inherit" w:eastAsia="Times New Roman" w:hAnsi="inherit" w:cs="Arial"/>
          <w:b/>
          <w:bCs/>
          <w:color w:val="000000"/>
          <w:sz w:val="20"/>
          <w:szCs w:val="20"/>
          <w:bdr w:val="none" w:sz="0" w:space="0" w:color="auto" w:frame="1"/>
        </w:rPr>
        <w:t xml:space="preserve">Critical Thinking Assignment </w:t>
      </w:r>
    </w:p>
    <w:p w14:paraId="551D1440" w14:textId="77777777" w:rsidR="001E2514" w:rsidRPr="001E2514" w:rsidRDefault="001E2514" w:rsidP="001E2514">
      <w:pPr>
        <w:spacing w:after="240"/>
        <w:rPr>
          <w:rFonts w:ascii="Arial" w:eastAsia="Times New Roman" w:hAnsi="Arial" w:cs="Arial"/>
          <w:color w:val="000000"/>
        </w:rPr>
      </w:pPr>
      <w:r w:rsidRPr="001E2514">
        <w:rPr>
          <w:rFonts w:ascii="Arial" w:eastAsia="Times New Roman" w:hAnsi="Arial" w:cs="Arial"/>
          <w:color w:val="000000"/>
        </w:rPr>
        <w:t>This week we are learning about the various types of studies that can be used in researching a population for risk factors, controls versus experimental treatment, and the Framingham Heart Study is introduced.</w:t>
      </w:r>
    </w:p>
    <w:p w14:paraId="579EB1DE" w14:textId="77777777" w:rsidR="001E2514" w:rsidRPr="001E2514" w:rsidRDefault="001E2514" w:rsidP="001E2514">
      <w:pPr>
        <w:spacing w:after="240"/>
        <w:rPr>
          <w:rFonts w:ascii="Arial" w:eastAsia="Times New Roman" w:hAnsi="Arial" w:cs="Arial"/>
          <w:color w:val="000000"/>
        </w:rPr>
      </w:pPr>
      <w:r w:rsidRPr="001E2514">
        <w:rPr>
          <w:rFonts w:ascii="Arial" w:eastAsia="Times New Roman" w:hAnsi="Arial" w:cs="Arial"/>
          <w:color w:val="000000"/>
        </w:rPr>
        <w:t>On pages 14 and 18 the text discusses the ethical considerations for researchers concerning their conduct and the design of the study.</w:t>
      </w:r>
    </w:p>
    <w:p w14:paraId="7E1A6A96" w14:textId="77777777" w:rsidR="001E2514" w:rsidRPr="001E2514" w:rsidRDefault="001E2514" w:rsidP="001E2514">
      <w:pPr>
        <w:spacing w:after="240"/>
        <w:rPr>
          <w:rFonts w:ascii="Arial" w:eastAsia="Times New Roman" w:hAnsi="Arial" w:cs="Arial"/>
          <w:color w:val="000000"/>
        </w:rPr>
      </w:pPr>
      <w:r w:rsidRPr="001E2514">
        <w:rPr>
          <w:rFonts w:ascii="Arial" w:eastAsia="Times New Roman" w:hAnsi="Arial" w:cs="Arial"/>
          <w:color w:val="000000"/>
        </w:rPr>
        <w:t>Research the ethical and legal concerns of clinical research in the Kingdom of Saudi Arabia. What aspects of clinical research design helps to protect the human subjects? What are the best practices of creating an informed consent? Finally, create an informed consent form and include all the components that you have found are necessary to protect the patient. Please use one of your references to support your informed consent components.</w:t>
      </w:r>
    </w:p>
    <w:p w14:paraId="5677EDA2" w14:textId="77777777" w:rsidR="001E2514" w:rsidRPr="001E2514" w:rsidRDefault="001E2514" w:rsidP="001E2514">
      <w:pPr>
        <w:spacing w:after="240"/>
        <w:rPr>
          <w:rFonts w:ascii="Arial" w:eastAsia="Times New Roman" w:hAnsi="Arial" w:cs="Arial"/>
          <w:color w:val="000000"/>
        </w:rPr>
      </w:pPr>
      <w:r w:rsidRPr="001E2514">
        <w:rPr>
          <w:rFonts w:ascii="Arial" w:eastAsia="Times New Roman" w:hAnsi="Arial" w:cs="Arial"/>
          <w:color w:val="000000"/>
        </w:rPr>
        <w:t>Create a PowerPoint presentation of 9 slides, not including the title and reference slides. Keep bullet points to 3-5 words and include your discussion in the speaker notes, explaining your findings for each slide.</w:t>
      </w:r>
    </w:p>
    <w:p w14:paraId="51E4447B" w14:textId="77777777" w:rsidR="001E2514" w:rsidRPr="001E2514" w:rsidRDefault="001E2514" w:rsidP="001E2514">
      <w:pPr>
        <w:spacing w:after="240"/>
        <w:rPr>
          <w:rFonts w:ascii="Arial" w:eastAsia="Times New Roman" w:hAnsi="Arial" w:cs="Arial"/>
          <w:color w:val="000000"/>
        </w:rPr>
      </w:pPr>
      <w:r w:rsidRPr="001E2514">
        <w:rPr>
          <w:rFonts w:ascii="Arial" w:eastAsia="Times New Roman" w:hAnsi="Arial" w:cs="Arial"/>
          <w:color w:val="000000"/>
        </w:rPr>
        <w:t>Your presentation should meet the following structural requirements:</w:t>
      </w:r>
    </w:p>
    <w:p w14:paraId="3D23FA5A" w14:textId="77777777" w:rsidR="001E2514" w:rsidRPr="001E2514" w:rsidRDefault="001E2514" w:rsidP="001E2514">
      <w:pPr>
        <w:numPr>
          <w:ilvl w:val="0"/>
          <w:numId w:val="1"/>
        </w:numPr>
        <w:rPr>
          <w:rFonts w:ascii="inherit" w:eastAsia="Times New Roman" w:hAnsi="inherit" w:cs="Arial"/>
          <w:color w:val="000000"/>
          <w:sz w:val="20"/>
          <w:szCs w:val="20"/>
        </w:rPr>
      </w:pPr>
      <w:r w:rsidRPr="001E2514">
        <w:rPr>
          <w:rFonts w:ascii="inherit" w:eastAsia="Times New Roman" w:hAnsi="inherit" w:cs="Arial"/>
          <w:color w:val="000000"/>
          <w:sz w:val="20"/>
          <w:szCs w:val="20"/>
        </w:rPr>
        <w:t>Consist of 9 slides, this does not include the title and reference slides.</w:t>
      </w:r>
    </w:p>
    <w:p w14:paraId="2848161B" w14:textId="77777777" w:rsidR="001E2514" w:rsidRPr="001E2514" w:rsidRDefault="001E2514" w:rsidP="001E2514">
      <w:pPr>
        <w:numPr>
          <w:ilvl w:val="0"/>
          <w:numId w:val="1"/>
        </w:numPr>
        <w:rPr>
          <w:rFonts w:ascii="inherit" w:eastAsia="Times New Roman" w:hAnsi="inherit" w:cs="Arial"/>
          <w:color w:val="000000"/>
          <w:sz w:val="20"/>
          <w:szCs w:val="20"/>
        </w:rPr>
      </w:pPr>
      <w:r w:rsidRPr="001E2514">
        <w:rPr>
          <w:rFonts w:ascii="inherit" w:eastAsia="Times New Roman" w:hAnsi="inherit" w:cs="Arial"/>
          <w:color w:val="000000"/>
          <w:sz w:val="20"/>
          <w:szCs w:val="20"/>
        </w:rPr>
        <w:t>Each slide must provide detailed speakers notes—a minimum of 100 words.</w:t>
      </w:r>
    </w:p>
    <w:p w14:paraId="7084C141" w14:textId="77777777" w:rsidR="001E2514" w:rsidRPr="001E2514" w:rsidRDefault="001E2514" w:rsidP="001E2514">
      <w:pPr>
        <w:numPr>
          <w:ilvl w:val="0"/>
          <w:numId w:val="1"/>
        </w:numPr>
        <w:rPr>
          <w:rFonts w:ascii="inherit" w:eastAsia="Times New Roman" w:hAnsi="inherit" w:cs="Arial"/>
          <w:color w:val="000000"/>
          <w:sz w:val="20"/>
          <w:szCs w:val="20"/>
        </w:rPr>
      </w:pPr>
      <w:r w:rsidRPr="001E2514">
        <w:rPr>
          <w:rFonts w:ascii="inherit" w:eastAsia="Times New Roman" w:hAnsi="inherit" w:cs="Arial"/>
          <w:color w:val="000000"/>
          <w:sz w:val="20"/>
          <w:szCs w:val="20"/>
        </w:rPr>
        <w:t>Speaker Notes must use and cite relevant reference materials to support for your statements from a minimum of four scholarly articles.</w:t>
      </w:r>
    </w:p>
    <w:p w14:paraId="2FF6C457" w14:textId="77777777" w:rsidR="001E2514" w:rsidRPr="001E2514" w:rsidRDefault="001E2514" w:rsidP="001E2514">
      <w:pPr>
        <w:numPr>
          <w:ilvl w:val="1"/>
          <w:numId w:val="2"/>
        </w:numPr>
        <w:rPr>
          <w:rFonts w:ascii="inherit" w:eastAsia="Times New Roman" w:hAnsi="inherit" w:cs="Arial"/>
          <w:color w:val="000000"/>
          <w:sz w:val="20"/>
          <w:szCs w:val="20"/>
        </w:rPr>
      </w:pPr>
      <w:r w:rsidRPr="001E2514">
        <w:rPr>
          <w:rFonts w:ascii="inherit" w:eastAsia="Times New Roman" w:hAnsi="inherit" w:cs="Arial"/>
          <w:color w:val="000000"/>
          <w:sz w:val="20"/>
          <w:szCs w:val="20"/>
        </w:rPr>
        <w:t>Two of these sources may be from the class readings, textbook, or lectures, but the others must be external. Use the Saudi Digital Library.</w:t>
      </w:r>
    </w:p>
    <w:p w14:paraId="28D6FC79" w14:textId="77777777" w:rsidR="001E2514" w:rsidRPr="001E2514" w:rsidRDefault="001E2514" w:rsidP="001E2514">
      <w:pPr>
        <w:rPr>
          <w:rFonts w:ascii="Times New Roman" w:eastAsia="Times New Roman" w:hAnsi="Times New Roman" w:cs="Times New Roman"/>
        </w:rPr>
      </w:pPr>
    </w:p>
    <w:p w14:paraId="2C70D713" w14:textId="77777777" w:rsidR="003854C5" w:rsidRDefault="001E2514"/>
    <w:sectPr w:rsidR="003854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E261E4"/>
    <w:multiLevelType w:val="multilevel"/>
    <w:tmpl w:val="74DA48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514"/>
    <w:rsid w:val="001E2514"/>
    <w:rsid w:val="008950DB"/>
    <w:rsid w:val="00B83EB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C94D21F"/>
  <w15:chartTrackingRefBased/>
  <w15:docId w15:val="{0DC8BD0B-D165-7E4B-BB86-FC4F4C76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51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25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211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2021-01-28T12:47:00Z</dcterms:created>
  <dcterms:modified xsi:type="dcterms:W3CDTF">2021-01-28T12:47:00Z</dcterms:modified>
</cp:coreProperties>
</file>